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24586" w:rsidRPr="00C345B2" w:rsidRDefault="00C345B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ДОГОВОР № ____________________</w:t>
      </w:r>
    </w:p>
    <w:p w14:paraId="00000002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 xml:space="preserve">на оказание консультационных услуг </w:t>
      </w:r>
    </w:p>
    <w:p w14:paraId="00000003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04" w14:textId="44EF4A3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г. Москва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__» ____ 20   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г.</w:t>
      </w:r>
    </w:p>
    <w:p w14:paraId="00000005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 xml:space="preserve">Акционерное общество по комплексному проектированию градостроительных ансамблей, жилых районов, уникальных зданий и сооружений «Моспроект» (АО «Моспроект»),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именуемое в дальнейшем </w:t>
      </w: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"Исполнитель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", в лице Генерального директора Смирнова Павла Евгеньевича, действующего на основании Устава, с одной стороны,</w:t>
      </w:r>
    </w:p>
    <w:p w14:paraId="00000006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и </w:t>
      </w: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«</w:t>
      </w:r>
      <w:proofErr w:type="gramStart"/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Заказчик»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</w:t>
      </w:r>
      <w:proofErr w:type="gram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</w:t>
      </w: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 xml:space="preserve">,            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паспорт___________,выдан____________________________________________________________________ ,                                                     код </w:t>
      </w:r>
      <w:proofErr w:type="spell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подразделения_______________,зарегистрирован</w:t>
      </w:r>
      <w:proofErr w:type="spell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по адресу:____________________________________ , с другой стороны, именуемые в дальнейшем </w:t>
      </w: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заключили настоящий </w:t>
      </w: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 xml:space="preserve">Договор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о нижеследующем:</w:t>
      </w:r>
    </w:p>
    <w:p w14:paraId="00000007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08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1. ПРЕДМЕТ ДОГОВОРА</w:t>
      </w:r>
    </w:p>
    <w:p w14:paraId="00000009" w14:textId="77777777" w:rsidR="00B24586" w:rsidRPr="001360B1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1.1. Исполнитель оказывает Заказчику услуги по разовому консультированию </w:t>
      </w:r>
      <w:r w:rsidRPr="001360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</w:t>
      </w:r>
    </w:p>
    <w:p w14:paraId="0000000A" w14:textId="6F8C625B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1.2. Консультирование осуществляется на основании научных, технических, экономических и других требований к рассматриваемому вопросу, требований СП и других действующих нормативных актов Российской</w:t>
      </w:r>
      <w:r w:rsidR="001360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Федерации, субъекта РФ, в котором находится объект,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по вопросу. </w:t>
      </w:r>
    </w:p>
    <w:p w14:paraId="0000000B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1.3. Результатом оказания услуги является письменное Заключение </w:t>
      </w:r>
      <w:r w:rsidRPr="00C345B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в одном экземпляре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по запросу Заказчика.</w:t>
      </w:r>
    </w:p>
    <w:p w14:paraId="0000000C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0D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2. ОБЯЗАННОСТИ СТОРОН</w:t>
      </w:r>
    </w:p>
    <w:p w14:paraId="0000000E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2.1. Исполнитель обязан:</w:t>
      </w:r>
    </w:p>
    <w:p w14:paraId="0000000F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 оказать услуги в соответствии с действующими нормами, правилами, государственными стандартами, исходными данными Заказчика и Договором;</w:t>
      </w:r>
    </w:p>
    <w:p w14:paraId="00000010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 передать Заказчику в письменном виде результат оказания услуг (п.1.3).</w:t>
      </w:r>
    </w:p>
    <w:p w14:paraId="00000011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2.2. Заказчик обязан:</w:t>
      </w:r>
    </w:p>
    <w:p w14:paraId="00000012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 передать Исполнителю исходные данные (Приложение № 1 к Договору) до начала консультирования;</w:t>
      </w:r>
    </w:p>
    <w:p w14:paraId="00000013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 своевременно производить приемку (</w:t>
      </w:r>
      <w:proofErr w:type="spell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пп</w:t>
      </w:r>
      <w:proofErr w:type="spell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. 3.3, 3.5, 3.6 Договора) и оплату оказанных Исполнителем услуг (п. 3.2 Договора);</w:t>
      </w:r>
    </w:p>
    <w:p w14:paraId="00000014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 в ходе консультирования ставить в известность Исполнителя обо всех изменениях и дополнениях к предоставленным исходным данным;</w:t>
      </w:r>
    </w:p>
    <w:p w14:paraId="00000015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- оказывать необходимое содействие Исполнителю в оказании услуг.</w:t>
      </w:r>
    </w:p>
    <w:p w14:paraId="00000016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                     </w:t>
      </w:r>
    </w:p>
    <w:p w14:paraId="00000017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3. ЦЕНА УСЛУГ, ПОРЯДОК РАСЧЕТОВ, СРОКИ ОКАЗАНИЯ УСЛУГ</w:t>
      </w:r>
    </w:p>
    <w:p w14:paraId="00000018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3.1. Цена услуг по настоящему Договору является твердой </w:t>
      </w:r>
      <w:proofErr w:type="gram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составляет:_</w:t>
      </w:r>
      <w:proofErr w:type="gram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_______(______________), без учета НДС. НДС исчисляется дополнительно по ставке, установленной п.3 ст.164 НК РФ на дату получения предоплаты.</w:t>
      </w:r>
    </w:p>
    <w:p w14:paraId="00000019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3.2. В день подписания Договора Заказчик</w:t>
      </w: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производит 100% предоплату в размере, указанном в пункте 3.1 Договора.</w:t>
      </w:r>
    </w:p>
    <w:p w14:paraId="0000001A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Оказание услуг осуществляется после внесения Заказчиком предоплаты в размере 100%.      </w:t>
      </w:r>
    </w:p>
    <w:p w14:paraId="0000001B" w14:textId="540B5AA9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3.3. Срок оказания услуг по договору составляет ___</w:t>
      </w:r>
      <w:proofErr w:type="gram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_(</w:t>
      </w:r>
      <w:proofErr w:type="gram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_______) рабочих дней с момента поступления 100% предоплаты на счет Исполнителя и предоставления всех исходных данных.</w:t>
      </w:r>
      <w:r w:rsidR="00B30C75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Датой окончания оказания услуг является дата уведомления Заказчика о завершении оказания услуг (п.3.6 Договора).</w:t>
      </w:r>
    </w:p>
    <w:p w14:paraId="0000001C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3.4. В случае несоблюдения Заказчиком установленных сроков выдачи задания, иных исходных данных (п.2.2 настоящего Договора), выплаты аванса, сроки начала и окончания оказания услуг по настоящему Договору переносятся Исполнителем в одностороннем порядке на период</w:t>
      </w: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просрочки исполнения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Заказчиком обязательств по Договору, либо Договор может быть расторгнут Исполнителем в одностороннем порядке.</w:t>
      </w:r>
    </w:p>
    <w:p w14:paraId="0000001D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3.5. Исполнитель вправе оказать услуги досрочно.</w:t>
      </w:r>
    </w:p>
    <w:p w14:paraId="0000001E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3.6. По завершению оказания услуг Исполнитель уведомляет об этом Заказчика. </w:t>
      </w:r>
    </w:p>
    <w:p w14:paraId="3F405673" w14:textId="77777777" w:rsidR="00407514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Надлежащим уведомлением Заказчика считается уведомление, направленное по электронной почте, указанной в разделе 7 настоящего Договора</w:t>
      </w:r>
      <w:r w:rsidR="00B30C75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, либо иным способом, позволяющим подтвердить надлежащее </w:t>
      </w:r>
      <w:r w:rsidR="00B30C75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уведомление. С даты направления уведомления не </w:t>
      </w:r>
      <w:proofErr w:type="gramStart"/>
      <w:r w:rsidR="00B30C75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исчисляется  срок</w:t>
      </w:r>
      <w:proofErr w:type="gramEnd"/>
      <w:r w:rsidR="00B30C75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оказания </w:t>
      </w:r>
      <w:proofErr w:type="spellStart"/>
      <w:r w:rsidR="00B30C75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улуг</w:t>
      </w:r>
      <w:proofErr w:type="spellEnd"/>
      <w:r w:rsidR="00407514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, установленный п.3.3 Договора. </w:t>
      </w:r>
    </w:p>
    <w:p w14:paraId="00000020" w14:textId="559138E4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bookmarkStart w:id="0" w:name="_GoBack"/>
      <w:bookmarkEnd w:id="0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Получение результата оказания услуг осуществляется Заказчиком по месту нахождения Исполнителя по адресу г. Москва ул.1-ая Брестская д.13/14. </w:t>
      </w:r>
    </w:p>
    <w:p w14:paraId="00000021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Заказчику передается письменное Заключение (п.1.3).</w:t>
      </w:r>
    </w:p>
    <w:p w14:paraId="00000022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3.7. В случае если Заказчик не явится для получения результата оказания услуг в течение 3 (трех) рабочих дней с даты получения уведомления о готовности результата оказания услуг, то результаты оказания услуг считаются принятыми Заказчиком, о чем Исполнителем составляется односторонний акт. Результат оказания услуг и односторонний акт направляются Заказчику по адресу, указанному в разделе 7 настоящего Договора.</w:t>
      </w:r>
    </w:p>
    <w:p w14:paraId="00000023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3.8. В день получения результата оказания услуг Сторонами подписывается Акт сдачи-приемки оказанных услуг. Передача Заключения и подписание Акта сдачи-приемки подтверждает факт надлежащего оказания услуг по Договору и их приемку Заказчиком. При отказе Заказчика от подписания Акта сдачи-приемки оказанных услуг и отсутствии мотивированного отказа от приемки услуг в день получения Заключения Акт подписывается Исполнителем в одностороннем порядке, о чем в нем делается отметка, услуги считаются принятыми без замечаний.</w:t>
      </w:r>
    </w:p>
    <w:p w14:paraId="00000024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3.9. Исполнитель обязан предоставить Заказчику - юридическому лицу или индивидуальному предпринимателю, являющемуся плательщиком НДС на основании ст. 143 НК РФ, счет-фактуру в течение 5 (пяти) календарных дней после подписания Акта сдачи-приемки оказанных услуг.</w:t>
      </w:r>
    </w:p>
    <w:p w14:paraId="00000025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3.10. Если в процессе оказания услуг выявится неизбежность получения отрицательного результата или нецелесообразность их дальнейшего оказания, Стороны обязаны в 5-ти </w:t>
      </w:r>
      <w:proofErr w:type="spell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дневный</w:t>
      </w:r>
      <w:proofErr w:type="spell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срок письменно</w:t>
      </w: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известить друг друга о приостановлении оказания услуг, и в 15-ти </w:t>
      </w:r>
      <w:proofErr w:type="spell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дневный</w:t>
      </w:r>
      <w:proofErr w:type="spell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срок рассмотреть вопрос о целесообразности или направлениях продолжения оказания услуг.</w:t>
      </w:r>
    </w:p>
    <w:p w14:paraId="00000026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3.11. В случае принятия взаимного решения о необходимости прекращения оказания услуг, сторонами оформляется соответствующий акт.</w:t>
      </w:r>
    </w:p>
    <w:p w14:paraId="00000027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3.12. В случае досрочного прекращения оказания услуг по настоящему договору Заказчик обязан принять от Исполнителя по акту результат оказания услуг по степени его готовности на момент прекращения оказания услуг.</w:t>
      </w:r>
    </w:p>
    <w:p w14:paraId="00000028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3.13. Внесение изменений и дополнений в результат оказания услуг осуществляется Исполнителем за дополнительную плату на основании дополнительного соглашения к настоящему договору.</w:t>
      </w:r>
    </w:p>
    <w:p w14:paraId="00000029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1F497D"/>
          <w:sz w:val="22"/>
          <w:szCs w:val="22"/>
          <w:lang w:val="ru-RU"/>
        </w:rPr>
      </w:pPr>
      <w:bookmarkStart w:id="1" w:name="bookmark=id.30j0zll" w:colFirst="0" w:colLast="0"/>
      <w:bookmarkEnd w:id="1"/>
    </w:p>
    <w:p w14:paraId="0000002A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4. ОТВЕТСТВЕННОСТЬ СТОРОН</w:t>
      </w:r>
    </w:p>
    <w:p w14:paraId="0000002B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0000002C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4.2. Исполнитель не несет ответственности за невыполнение обязательств по настоящему Договору, если оно вызвано действием или бездействием Заказчика, повлекшим невыполнение им собственных обязательств по настоящему Договору перед Исполнителем. </w:t>
      </w:r>
    </w:p>
    <w:p w14:paraId="0000002D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4.3. В случае возникновения споров Стороны обязуются урегулировать их путем направления претензии, ответ по которой должен быть дан в течение 5-ти (пяти) рабочих дней с момента ее получения.</w:t>
      </w:r>
    </w:p>
    <w:p w14:paraId="0000002E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2F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5. СРОК ДЕЙСТВИЯ ДОГОВОРА</w:t>
      </w:r>
    </w:p>
    <w:p w14:paraId="00000030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5.1. Настоящий договор вступает в силу с момента его подписания двумя Сторонами и действует до полного исполнения Сторонами обязательств по договору.</w:t>
      </w:r>
    </w:p>
    <w:p w14:paraId="00000031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5.2. Договор может быть расторгнут по взаимному письменному соглашению сторон, а также по инициативе одной из сторон в порядке, предусмотренном действующим законодательством.</w:t>
      </w:r>
    </w:p>
    <w:p w14:paraId="00000032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5.3 </w:t>
      </w:r>
      <w:proofErr w:type="gramStart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В</w:t>
      </w:r>
      <w:proofErr w:type="gramEnd"/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случае неисполнения Заказчиком обязательств, указанных в п.2.2 договора, более 30 календарных дней Исполнитель имеет право отказаться от исполнения Договора в одностороннем порядке, при этом перечисленный аванс считается штрафом за нарушение условий Договора и Заказчику не возвращается. </w:t>
      </w:r>
    </w:p>
    <w:p w14:paraId="00000033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6. ПРОЧИЕ УСЛОВИЯ</w:t>
      </w:r>
    </w:p>
    <w:p w14:paraId="00000034" w14:textId="77777777" w:rsidR="00B24586" w:rsidRPr="001360B1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6.1. Все изменения и дополнения к настоящему Договору совершаются в письменной форме по взаимному согласию </w:t>
      </w:r>
      <w:r w:rsidRPr="001360B1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Сторон.</w:t>
      </w:r>
    </w:p>
    <w:p w14:paraId="00000035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6.2. Вопросы, не урегулированные настоящим договором, регламентируются нормами действующего гражданского законодательства и авторского права.</w:t>
      </w:r>
    </w:p>
    <w:p w14:paraId="00000036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6.3. Настоящий договор составлен и подписан в двух экземплярах - по одному для каждой Стороны, каждый экземпляр идентичен и имеет одинаковую юридическую силу. Получение экземпляра Договора Заказчиком 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lastRenderedPageBreak/>
        <w:t>осуществляется по месту нахождения Исполнителя по истечении двух рабочих дней с даты подписания Заявления об оказании услуг.</w:t>
      </w:r>
    </w:p>
    <w:p w14:paraId="00000037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6.4. К настоящему договору прилагается и является его неотъемлемой частью:</w:t>
      </w:r>
    </w:p>
    <w:p w14:paraId="00000038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39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Приложение № 1 -</w:t>
      </w:r>
      <w:r w:rsidRPr="00C345B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 xml:space="preserve"> Перечень исходных данных.</w:t>
      </w:r>
    </w:p>
    <w:p w14:paraId="0000003A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3B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3C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14:paraId="0000003D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ЮРИДИЧЕСКИЕ АДРЕСА И РЕКВИЗИТЫ СТОРОН</w:t>
      </w:r>
    </w:p>
    <w:p w14:paraId="0000003E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Исполнитель: АО «Моспроект»</w:t>
      </w:r>
    </w:p>
    <w:p w14:paraId="0000003F" w14:textId="1243833F" w:rsidR="00B24586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Адрес: 125047, г. Москва, 1-я Брестская ул., д. 13/14, тел. 8 (495) 132-73-17</w:t>
      </w:r>
    </w:p>
    <w:p w14:paraId="2AC5E776" w14:textId="77777777" w:rsidR="00C345B2" w:rsidRPr="0049588D" w:rsidRDefault="00C345B2" w:rsidP="00C345B2">
      <w:pPr>
        <w:ind w:left="0" w:hanging="2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FE14EA">
        <w:rPr>
          <w:rFonts w:ascii="Times New Roman" w:hAnsi="Times New Roman"/>
          <w:sz w:val="24"/>
          <w:szCs w:val="24"/>
          <w:lang w:val="ru-RU"/>
        </w:rPr>
        <w:t>e</w:t>
      </w:r>
      <w:r w:rsidRPr="0049588D">
        <w:rPr>
          <w:rFonts w:ascii="Times New Roman" w:hAnsi="Times New Roman"/>
          <w:sz w:val="24"/>
          <w:szCs w:val="24"/>
          <w:lang w:val="ru-RU"/>
        </w:rPr>
        <w:t>-mail:aua@mosproject.ru</w:t>
      </w:r>
      <w:proofErr w:type="spellEnd"/>
      <w:proofErr w:type="gramEnd"/>
    </w:p>
    <w:p w14:paraId="00000040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ИНН/КПП 7710091781/771001001, ОГРН 1027700175700, БИК 044525225,</w:t>
      </w:r>
    </w:p>
    <w:p w14:paraId="00000041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Р/счет 40702810838000076148 в ПАО Сбербанк г. Москва,</w:t>
      </w:r>
    </w:p>
    <w:p w14:paraId="00000042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К/счет 30101810400000000225</w:t>
      </w:r>
    </w:p>
    <w:p w14:paraId="00000043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4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Заказчик: __________________________________________</w:t>
      </w:r>
    </w:p>
    <w:p w14:paraId="00000045" w14:textId="472D590E" w:rsidR="00B24586" w:rsidRPr="001360B1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Адрес: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360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1360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</w:p>
    <w:p w14:paraId="00000046" w14:textId="77777777" w:rsidR="00B24586" w:rsidRPr="00C345B2" w:rsidRDefault="00C34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паспорт ____________, выдан _________________</w:t>
      </w:r>
      <w:proofErr w:type="gramStart"/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_,   </w:t>
      </w:r>
      <w:proofErr w:type="gramEnd"/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 подразделения __________________</w:t>
      </w:r>
    </w:p>
    <w:p w14:paraId="00000047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8" w14:textId="77777777" w:rsidR="00B24586" w:rsidRPr="00C345B2" w:rsidRDefault="00B24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9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ЗАКАЗЧИК:</w:t>
      </w: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                                                                  ИСПОЛНИТЕЛЬ:</w:t>
      </w:r>
    </w:p>
    <w:p w14:paraId="0000004A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Генеральный директор</w:t>
      </w:r>
    </w:p>
    <w:p w14:paraId="0000004B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Pr="00C345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  </w:t>
      </w:r>
      <w:r w:rsidRPr="00C345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АО «Моспроект»</w:t>
      </w:r>
    </w:p>
    <w:p w14:paraId="0000004C" w14:textId="77777777" w:rsidR="00B24586" w:rsidRPr="00C345B2" w:rsidRDefault="00B24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D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_________________/__________/                             _________________/П.Е. Смирнов/</w:t>
      </w:r>
    </w:p>
    <w:p w14:paraId="0000004E" w14:textId="77777777" w:rsidR="00B24586" w:rsidRPr="00C345B2" w:rsidRDefault="00B24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00004F" w14:textId="77777777" w:rsidR="00B24586" w:rsidRPr="00C345B2" w:rsidRDefault="00C345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C345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              М.П.</w:t>
      </w:r>
    </w:p>
    <w:p w14:paraId="00000050" w14:textId="77777777" w:rsidR="00B24586" w:rsidRPr="00C345B2" w:rsidRDefault="00B24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4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sectPr w:rsidR="00B24586" w:rsidRPr="00C345B2">
      <w:headerReference w:type="even" r:id="rId7"/>
      <w:headerReference w:type="default" r:id="rId8"/>
      <w:pgSz w:w="12240" w:h="15840"/>
      <w:pgMar w:top="851" w:right="851" w:bottom="851" w:left="1134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EA2E" w14:textId="77777777" w:rsidR="005546CD" w:rsidRDefault="00C345B2">
      <w:pPr>
        <w:spacing w:line="240" w:lineRule="auto"/>
        <w:ind w:left="0" w:hanging="2"/>
      </w:pPr>
      <w:r>
        <w:separator/>
      </w:r>
    </w:p>
  </w:endnote>
  <w:endnote w:type="continuationSeparator" w:id="0">
    <w:p w14:paraId="5867D934" w14:textId="77777777" w:rsidR="005546CD" w:rsidRDefault="00C345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6BF9" w14:textId="77777777" w:rsidR="005546CD" w:rsidRDefault="00C345B2">
      <w:pPr>
        <w:spacing w:line="240" w:lineRule="auto"/>
        <w:ind w:left="0" w:hanging="2"/>
      </w:pPr>
      <w:r>
        <w:separator/>
      </w:r>
    </w:p>
  </w:footnote>
  <w:footnote w:type="continuationSeparator" w:id="0">
    <w:p w14:paraId="54D02DC0" w14:textId="77777777" w:rsidR="005546CD" w:rsidRDefault="00C345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B24586" w:rsidRDefault="00C345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B24586" w:rsidRDefault="00B245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77777777" w:rsidR="00B24586" w:rsidRDefault="00B245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6"/>
    <w:rsid w:val="001360B1"/>
    <w:rsid w:val="00407514"/>
    <w:rsid w:val="005546CD"/>
    <w:rsid w:val="00B24586"/>
    <w:rsid w:val="00B30C75"/>
    <w:rsid w:val="00C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D851"/>
  <w15:docId w15:val="{CDD6785F-2826-4E6B-AF20-ECFEAB2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/>
    </w:rPr>
  </w:style>
  <w:style w:type="paragraph" w:styleId="1">
    <w:name w:val="heading 1"/>
    <w:basedOn w:val="a"/>
    <w:next w:val="a"/>
    <w:pPr>
      <w:keepNext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pPr>
      <w:keepNext/>
      <w:overflowPunct/>
      <w:autoSpaceDE/>
      <w:autoSpaceDN/>
      <w:adjustRightInd/>
      <w:ind w:firstLine="709"/>
      <w:textAlignment w:val="auto"/>
      <w:outlineLvl w:val="1"/>
    </w:pPr>
    <w:rPr>
      <w:rFonts w:ascii="Times New Roman" w:hAnsi="Times New Roman"/>
      <w:b/>
      <w:sz w:val="24"/>
      <w:lang w:val="ru-RU"/>
    </w:rPr>
  </w:style>
  <w:style w:type="paragraph" w:styleId="3">
    <w:name w:val="heading 3"/>
    <w:basedOn w:val="a"/>
    <w:next w:val="a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sz w:val="24"/>
      <w:szCs w:val="24"/>
      <w:lang w:val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overflowPunct/>
      <w:autoSpaceDE/>
      <w:autoSpaceDN/>
      <w:adjustRightInd/>
      <w:textAlignment w:val="auto"/>
      <w:outlineLvl w:val="4"/>
    </w:pPr>
    <w:rPr>
      <w:rFonts w:ascii="Times New Roman" w:hAnsi="Times New Roman"/>
      <w:sz w:val="24"/>
      <w:lang w:val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шрифт абзаца;Знак Знак2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overflowPunct/>
      <w:autoSpaceDE/>
      <w:autoSpaceDN/>
      <w:adjustRightInd/>
      <w:spacing w:line="360" w:lineRule="auto"/>
      <w:ind w:firstLine="1701"/>
      <w:textAlignment w:val="auto"/>
    </w:pPr>
    <w:rPr>
      <w:rFonts w:ascii="Times New Roman" w:hAnsi="Times New Roman"/>
      <w:sz w:val="24"/>
      <w:lang w:val="ru-RU"/>
    </w:rPr>
  </w:style>
  <w:style w:type="paragraph" w:styleId="21">
    <w:name w:val="Body Text 2"/>
    <w:basedOn w:val="a"/>
    <w:pPr>
      <w:overflowPunct/>
      <w:autoSpaceDE/>
      <w:autoSpaceDN/>
      <w:adjustRightInd/>
      <w:textAlignment w:val="auto"/>
    </w:pPr>
    <w:rPr>
      <w:rFonts w:ascii="Times New Roman" w:hAnsi="Times New Roman"/>
      <w:sz w:val="26"/>
      <w:lang w:val="ru-RU"/>
    </w:rPr>
  </w:style>
  <w:style w:type="paragraph" w:styleId="a4">
    <w:name w:val="Salutation"/>
    <w:basedOn w:val="a"/>
    <w:pPr>
      <w:overflowPunct/>
      <w:autoSpaceDE/>
      <w:autoSpaceDN/>
      <w:adjustRightInd/>
      <w:textAlignment w:val="auto"/>
    </w:pPr>
    <w:rPr>
      <w:rFonts w:ascii="Times New Roman" w:hAnsi="Times New Roman"/>
      <w:lang w:val="ru-RU"/>
    </w:rPr>
  </w:style>
  <w:style w:type="paragraph" w:styleId="a5">
    <w:name w:val="Body Text"/>
    <w:basedOn w:val="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lang w:val="ru-RU"/>
    </w:rPr>
  </w:style>
  <w:style w:type="paragraph" w:styleId="a6">
    <w:name w:val="Body Text Indent"/>
    <w:basedOn w:val="a"/>
    <w:pPr>
      <w:overflowPunct/>
      <w:autoSpaceDE/>
      <w:autoSpaceDN/>
      <w:adjustRightInd/>
      <w:ind w:left="144"/>
      <w:jc w:val="both"/>
      <w:textAlignment w:val="auto"/>
    </w:pPr>
    <w:rPr>
      <w:rFonts w:ascii="Times New Roman" w:hAnsi="Times New Roman"/>
      <w:sz w:val="28"/>
      <w:szCs w:val="24"/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20"/>
    <w:rPr>
      <w:w w:val="100"/>
      <w:position w:val="-1"/>
      <w:effect w:val="none"/>
      <w:vertAlign w:val="baseline"/>
      <w:cs w:val="0"/>
      <w:em w:val="none"/>
    </w:rPr>
  </w:style>
  <w:style w:type="paragraph" w:styleId="22">
    <w:name w:val="Body Text Indent 2"/>
    <w:basedOn w:val="a"/>
    <w:pPr>
      <w:ind w:firstLine="284"/>
    </w:pPr>
    <w:rPr>
      <w:rFonts w:ascii="Times New Roman" w:hAnsi="Times New Roman"/>
      <w:sz w:val="24"/>
      <w:lang w:val="ru-RU"/>
    </w:rPr>
  </w:style>
  <w:style w:type="paragraph" w:customStyle="1" w:styleId="ConsNonformat">
    <w:name w:val="Con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sz w:val="18"/>
      <w:szCs w:val="18"/>
    </w:rPr>
  </w:style>
  <w:style w:type="paragraph" w:styleId="a9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pPr>
      <w:overflowPunct/>
      <w:autoSpaceDE/>
      <w:autoSpaceDN/>
      <w:adjustRightInd/>
      <w:spacing w:after="160" w:line="240" w:lineRule="atLeast"/>
      <w:textAlignment w:val="auto"/>
    </w:pPr>
    <w:rPr>
      <w:rFonts w:ascii="Verdana" w:hAnsi="Verdana" w:cs="Verdana"/>
      <w:lang w:eastAsia="en-US"/>
    </w:rPr>
  </w:style>
  <w:style w:type="paragraph" w:styleId="aa">
    <w:name w:val="Balloon Text"/>
    <w:basedOn w:val="a"/>
    <w:rPr>
      <w:rFonts w:ascii="Tahoma" w:hAnsi="Tahoma"/>
      <w:sz w:val="16"/>
      <w:szCs w:val="16"/>
    </w:rPr>
  </w:style>
  <w:style w:type="character" w:customStyle="1" w:styleId="11">
    <w:name w:val="Знак Знак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Знак Знак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e">
    <w:name w:val="Абзац списка;Маркер"/>
    <w:basedOn w:val="a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af">
    <w:name w:val="Абзац списка Знак;Маркер Знак"/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31">
    <w:name w:val="Знак Знак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нак Знак4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hauy4Lm0prjtb9oVxMDrf2GG7A==">AMUW2mV/XNH+ymIkOmSh8K7jK/7uANhS1PgPYVIYVv7ZdIjS3LEFkXPx1gL7PsYQWQoKaf5Bva4Sox3xvjx2rLGEn5iTEuujdl7loDId4kOdUaZJ0GIXcGf1z61ZO8Fia6cZUWx0YoYT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Казакова Ольга Аркадьевна</cp:lastModifiedBy>
  <cp:revision>3</cp:revision>
  <dcterms:created xsi:type="dcterms:W3CDTF">2023-04-06T11:00:00Z</dcterms:created>
  <dcterms:modified xsi:type="dcterms:W3CDTF">2023-10-12T10:58:00Z</dcterms:modified>
</cp:coreProperties>
</file>